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F26A" w14:textId="10A5B55D" w:rsidR="008178C1" w:rsidRPr="00AF0E0E" w:rsidRDefault="008178C1" w:rsidP="008178C1">
      <w:pPr>
        <w:pStyle w:val="Sansinterligne"/>
        <w:rPr>
          <w:rFonts w:ascii="Arial" w:hAnsi="Arial" w:cs="Arial"/>
        </w:rPr>
      </w:pPr>
      <w:r w:rsidRPr="00AF0E0E">
        <w:rPr>
          <w:rFonts w:ascii="Arial" w:hAnsi="Arial" w:cs="Arial"/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18B51544" wp14:editId="639DB8A0">
                <wp:simplePos x="0" y="0"/>
                <wp:positionH relativeFrom="margin">
                  <wp:posOffset>1900555</wp:posOffset>
                </wp:positionH>
                <wp:positionV relativeFrom="paragraph">
                  <wp:posOffset>1905</wp:posOffset>
                </wp:positionV>
                <wp:extent cx="4133850" cy="11239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239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FEAFA7F" w14:textId="77777777" w:rsidR="008178C1" w:rsidRDefault="008178C1" w:rsidP="008178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39"/>
                              </w:rPr>
                            </w:pPr>
                          </w:p>
                          <w:p w14:paraId="3AD7B642" w14:textId="30783DE3" w:rsidR="008178C1" w:rsidRPr="004E0277" w:rsidRDefault="008178C1" w:rsidP="008178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39"/>
                              </w:rPr>
                            </w:pPr>
                            <w:r w:rsidRPr="004E027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39"/>
                              </w:rPr>
                              <w:t>JOURNEE AUTONOMIE ET SOUVERAINETE NUMERIQUE</w:t>
                            </w:r>
                          </w:p>
                          <w:p w14:paraId="0077C843" w14:textId="77777777" w:rsidR="008178C1" w:rsidRPr="00A87DB2" w:rsidRDefault="008178C1" w:rsidP="008178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39"/>
                              </w:rPr>
                            </w:pPr>
                          </w:p>
                          <w:p w14:paraId="0E4A745B" w14:textId="77777777" w:rsidR="008178C1" w:rsidRDefault="008178C1" w:rsidP="008178C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515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9.65pt;margin-top:.15pt;width:325.5pt;height:88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qI7wEAALYDAAAOAAAAZHJzL2Uyb0RvYy54bWysU01v2zAMvQ/YfxB0Xxw7adcYcYquRYcB&#10;3QfQ7bKbLEuxMFvUKCV29utHyUkabLdhF0EUqcfHp6f17dh3bK/QG7AVz2dzzpSV0Bi7rfi3r49v&#10;bjjzQdhGdGBVxQ/K89vN61frwZWqgBa6RiEjEOvLwVW8DcGVWeZlq3rhZ+CUpaQG7EWgELdZg2Ig&#10;9L7Livn8OhsAG4cglfd0+jAl+Sbha61k+Ky1V4F1FSduIa2Y1jqu2WYtyi0K1xp5pCH+gUUvjKWm&#10;Z6gHEQTbofkLqjcSwYMOMwl9BlobqdIMNE0+/2Oa51Y4lWYhcbw7y+T/H6z8tP+CzDQVv16RPlb0&#10;9Ejf6alYo1hQY1CsiCINzpdU++yoOozvYKTHTgN79wTyh2cW7ltht+oOEYZWiYZI5vFmdnF1wvER&#10;pB4+QkO9xC5AAho19lFB0oQROpE5nB+IeDBJh8t8sbi5opSkXJ4XixUFsYcoT9cd+vBeQc/ipuJI&#10;DkjwYv/kw1R6KondLDyarjvRjMwmjmGsRzqN3GtoDkQYYTIPmZ02LeAvzgYyTsX9z51AxVn3wdLQ&#10;q3y5jE5LwfLqbUEBXmbqy4ywkqAqHjibtvdhcufOodm21GmS2cIdCaVNGuGF1VFeMkcS4Wjk6L7L&#10;OFW9fLfNbwAAAP//AwBQSwMEFAAGAAgAAAAhAAsEM27cAAAACAEAAA8AAABkcnMvZG93bnJldi54&#10;bWxMj0FPwzAMhe9I/IfISNxYwsbYWupOCMQVxIBJ3LLGaysap2qytfx7zAkulq339Py9YjP5Tp1o&#10;iG1ghOuZAUVcBddyjfD+9nS1BhWTZWe7wITwTRE25flZYXMXRn6l0zbVSkI45hahSanPtY5VQ97G&#10;WeiJRTuEwdsk51BrN9hRwn2n58bcam9blg+N7emhoepre/QIH8+Hz92Neakf/bIfw2Q0+0wjXl5M&#10;93egEk3pzwy/+IIOpTDtw5FdVB3CPMsWYkWQKXK2NLLsxbdaLUCXhf5foPwBAAD//wMAUEsBAi0A&#10;FAAGAAgAAAAhALaDOJL+AAAA4QEAABMAAAAAAAAAAAAAAAAAAAAAAFtDb250ZW50X1R5cGVzXS54&#10;bWxQSwECLQAUAAYACAAAACEAOP0h/9YAAACUAQAACwAAAAAAAAAAAAAAAAAvAQAAX3JlbHMvLnJl&#10;bHNQSwECLQAUAAYACAAAACEAmDX6iO8BAAC2AwAADgAAAAAAAAAAAAAAAAAuAgAAZHJzL2Uyb0Rv&#10;Yy54bWxQSwECLQAUAAYACAAAACEACwQzbtwAAAAIAQAADwAAAAAAAAAAAAAAAABJBAAAZHJzL2Rv&#10;d25yZXYueG1sUEsFBgAAAAAEAAQA8wAAAFIFAAAAAA==&#10;" o:allowincell="f" filled="f" stroked="f">
                <v:textbox>
                  <w:txbxContent>
                    <w:p w14:paraId="0FEAFA7F" w14:textId="77777777" w:rsidR="008178C1" w:rsidRDefault="008178C1" w:rsidP="008178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39"/>
                        </w:rPr>
                      </w:pPr>
                    </w:p>
                    <w:p w14:paraId="3AD7B642" w14:textId="30783DE3" w:rsidR="008178C1" w:rsidRPr="004E0277" w:rsidRDefault="008178C1" w:rsidP="008178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39"/>
                        </w:rPr>
                      </w:pPr>
                      <w:r w:rsidRPr="004E0277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39"/>
                        </w:rPr>
                        <w:t>JOURNEE AUTONOMIE ET SOUVERAINETE NUMERIQUE</w:t>
                      </w:r>
                    </w:p>
                    <w:p w14:paraId="0077C843" w14:textId="77777777" w:rsidR="008178C1" w:rsidRPr="00A87DB2" w:rsidRDefault="008178C1" w:rsidP="008178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39"/>
                        </w:rPr>
                      </w:pPr>
                    </w:p>
                    <w:p w14:paraId="0E4A745B" w14:textId="77777777" w:rsidR="008178C1" w:rsidRDefault="008178C1" w:rsidP="008178C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0E0E">
        <w:rPr>
          <w:rFonts w:ascii="Arial" w:hAnsi="Arial" w:cs="Arial"/>
          <w:noProof/>
        </w:rPr>
        <w:drawing>
          <wp:inline distT="0" distB="0" distL="0" distR="0" wp14:anchorId="36932FB7" wp14:editId="4F30C584">
            <wp:extent cx="1628775" cy="1085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E0E">
        <w:rPr>
          <w:rFonts w:ascii="Arial" w:hAnsi="Arial" w:cs="Arial"/>
          <w:noProof/>
        </w:rPr>
        <w:t xml:space="preserve"> </w:t>
      </w:r>
    </w:p>
    <w:p w14:paraId="7F5A7830" w14:textId="7530CB23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40"/>
          <w:szCs w:val="39"/>
        </w:rPr>
      </w:pPr>
    </w:p>
    <w:p w14:paraId="4CC1C5AB" w14:textId="77777777" w:rsidR="008178C1" w:rsidRPr="00AF0E0E" w:rsidRDefault="008178C1" w:rsidP="008178C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fr-FR"/>
        </w:rPr>
      </w:pPr>
    </w:p>
    <w:p w14:paraId="40C91141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</w:p>
    <w:p w14:paraId="7CA7C62C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7F7F7F" w:themeColor="text1" w:themeTint="80"/>
          <w:lang w:eastAsia="fr-FR"/>
        </w:rPr>
      </w:pPr>
    </w:p>
    <w:p w14:paraId="4B6A84D6" w14:textId="77777777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5050"/>
          <w:sz w:val="48"/>
          <w:szCs w:val="44"/>
        </w:rPr>
      </w:pPr>
      <w:r w:rsidRPr="00AF0E0E">
        <w:rPr>
          <w:rFonts w:ascii="Arial" w:hAnsi="Arial" w:cs="Arial"/>
          <w:b/>
          <w:bCs/>
          <w:color w:val="FF5050"/>
          <w:sz w:val="40"/>
          <w:szCs w:val="39"/>
        </w:rPr>
        <w:t>DOSSIER DE PARTICIPATION</w:t>
      </w:r>
    </w:p>
    <w:p w14:paraId="5076F383" w14:textId="1ACE3313" w:rsidR="008178C1" w:rsidRPr="004139BC" w:rsidRDefault="008178C1" w:rsidP="00817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8494B"/>
          <w:sz w:val="20"/>
          <w:szCs w:val="20"/>
        </w:rPr>
      </w:pPr>
      <w:r w:rsidRPr="004139B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Dossier à renvoyer par </w:t>
      </w:r>
      <w:proofErr w:type="gramStart"/>
      <w:r w:rsidRPr="004139B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email</w:t>
      </w:r>
      <w:proofErr w:type="gramEnd"/>
      <w:r w:rsidRPr="004139B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à l’adresse </w:t>
      </w:r>
      <w:hyperlink r:id="rId5" w:tgtFrame="_blank" w:history="1">
        <w:r w:rsidR="004139BC" w:rsidRPr="004139B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journee-autonomie.dge@finances.gouv.fr</w:t>
        </w:r>
      </w:hyperlink>
    </w:p>
    <w:p w14:paraId="7E68C666" w14:textId="77777777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40"/>
          <w:szCs w:val="39"/>
        </w:rPr>
      </w:pPr>
    </w:p>
    <w:p w14:paraId="149020C8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i/>
          <w:color w:val="262626" w:themeColor="text1" w:themeTint="D9"/>
          <w:lang w:eastAsia="fr-FR"/>
        </w:rPr>
      </w:pPr>
    </w:p>
    <w:p w14:paraId="78465785" w14:textId="40712C18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AF0E0E">
        <w:rPr>
          <w:rFonts w:ascii="Times New Roman" w:eastAsia="Times New Roman" w:hAnsi="Times New Roman" w:cs="Times New Roman"/>
          <w:iCs/>
          <w:color w:val="262626" w:themeColor="text1" w:themeTint="D9"/>
          <w:lang w:eastAsia="fr-FR"/>
        </w:rPr>
        <w:t>Merci de bien vouloir remplir de manière détaillée les champs de réponse sous chaque thématique. Ce document est celui qui sera envoyé à notre jury en soutien de votre demande de participation à la journée organisée à Bercy.</w:t>
      </w:r>
      <w:r w:rsidR="004163E5" w:rsidRPr="00AF0E0E">
        <w:rPr>
          <w:rFonts w:ascii="Calibri" w:hAnsi="Calibri" w:cs="Calibri"/>
          <w:color w:val="1F497D"/>
        </w:rPr>
        <w:t xml:space="preserve"> </w:t>
      </w:r>
      <w:r w:rsidR="004163E5" w:rsidRPr="00AF0E0E">
        <w:rPr>
          <w:rFonts w:ascii="Times New Roman" w:hAnsi="Times New Roman" w:cs="Times New Roman"/>
        </w:rPr>
        <w:t xml:space="preserve">Les informations renseignées </w:t>
      </w:r>
      <w:r w:rsidR="004163E5" w:rsidRPr="00AF0E0E">
        <w:rPr>
          <w:rFonts w:ascii="Times New Roman" w:hAnsi="Times New Roman" w:cs="Times New Roman"/>
          <w:b/>
          <w:bCs/>
          <w:u w:val="single"/>
        </w:rPr>
        <w:t>ne seront pas partagées en dehors du jury de sélection</w:t>
      </w:r>
      <w:r w:rsidR="004163E5" w:rsidRPr="00AF0E0E">
        <w:rPr>
          <w:rFonts w:ascii="Times New Roman" w:hAnsi="Times New Roman" w:cs="Times New Roman"/>
        </w:rPr>
        <w:t xml:space="preserve"> (hormis la segmentation technologique qui permettra aux acheteurs/prescripteurs de cibler les entreprises qui les intéressent).</w:t>
      </w:r>
    </w:p>
    <w:p w14:paraId="3D98725E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</w:p>
    <w:p w14:paraId="1C684D1A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lang w:eastAsia="fr-FR"/>
        </w:rPr>
      </w:pPr>
    </w:p>
    <w:p w14:paraId="6862A6D3" w14:textId="0E37290F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0E0E">
        <w:rPr>
          <w:rFonts w:ascii="Arial" w:hAnsi="Arial" w:cs="Arial"/>
          <w:b/>
          <w:bCs/>
        </w:rPr>
        <w:t>Information entreprise</w:t>
      </w:r>
      <w:r w:rsidR="00A10959" w:rsidRPr="00AF0E0E">
        <w:rPr>
          <w:rFonts w:ascii="Arial" w:hAnsi="Arial" w:cs="Arial"/>
          <w:b/>
          <w:bCs/>
        </w:rPr>
        <w:t> :</w:t>
      </w:r>
    </w:p>
    <w:p w14:paraId="2BA6D853" w14:textId="77777777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7A4"/>
        </w:rPr>
      </w:pPr>
    </w:p>
    <w:tbl>
      <w:tblPr>
        <w:tblW w:w="11840" w:type="dxa"/>
        <w:tblInd w:w="-1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46"/>
        <w:gridCol w:w="8213"/>
        <w:gridCol w:w="146"/>
      </w:tblGrid>
      <w:tr w:rsidR="00A10959" w:rsidRPr="00AF0E0E" w14:paraId="741A8CDE" w14:textId="77777777" w:rsidTr="00C9778B">
        <w:trPr>
          <w:trHeight w:val="45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35BE" w14:textId="6BF093D9" w:rsidR="00A10959" w:rsidRPr="00AF0E0E" w:rsidRDefault="00A10959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Raison sociale : 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C999B4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A10959" w:rsidRPr="00AF0E0E" w14:paraId="4E34F132" w14:textId="77777777" w:rsidTr="00C9778B">
        <w:trPr>
          <w:gridAfter w:val="1"/>
          <w:wAfter w:w="146" w:type="dxa"/>
          <w:trHeight w:val="1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11DE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36D0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6FC7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0959" w:rsidRPr="00AF0E0E" w14:paraId="401C818D" w14:textId="77777777" w:rsidTr="00C9778B">
        <w:trPr>
          <w:trHeight w:val="46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E514" w14:textId="64ADED78" w:rsidR="00A10959" w:rsidRPr="00AF0E0E" w:rsidRDefault="00A10959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 de marque (si différent) 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0208E8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26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820"/>
        <w:gridCol w:w="2820"/>
        <w:gridCol w:w="2820"/>
      </w:tblGrid>
      <w:tr w:rsidR="00A10959" w:rsidRPr="00AF0E0E" w14:paraId="257A9205" w14:textId="77777777" w:rsidTr="007171BE">
        <w:trPr>
          <w:trHeight w:val="56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933D" w14:textId="4DA2BBFF" w:rsidR="00A10959" w:rsidRPr="00AF0E0E" w:rsidRDefault="00A10959" w:rsidP="00A1095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 du contact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44D5E2E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2EE70" w14:textId="77777777" w:rsidR="00A10959" w:rsidRPr="00AF0E0E" w:rsidRDefault="00A10959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Fonction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22235E5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0959" w:rsidRPr="00AF0E0E" w14:paraId="5C4008B7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9F28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BD76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4258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0E1B7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0959" w:rsidRPr="00AF0E0E" w14:paraId="378E112F" w14:textId="77777777" w:rsidTr="007171BE">
        <w:trPr>
          <w:trHeight w:val="46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2927" w14:textId="05CB2C5B" w:rsidR="00A10959" w:rsidRPr="00AF0E0E" w:rsidRDefault="00A10959" w:rsidP="00A1095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Email</w:t>
            </w:r>
            <w:proofErr w:type="gramEnd"/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867A63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EACD" w14:textId="2FB7534B" w:rsidR="00A10959" w:rsidRPr="00AF0E0E" w:rsidRDefault="00A10959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 portable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699536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A10959" w:rsidRPr="00AF0E0E" w14:paraId="132C85EA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065F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6399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AC70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25F2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0959" w:rsidRPr="00AF0E0E" w14:paraId="7F7D02B8" w14:textId="77777777" w:rsidTr="007171BE">
        <w:trPr>
          <w:trHeight w:val="5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230C" w14:textId="77777777" w:rsidR="00A10959" w:rsidRPr="00AF0E0E" w:rsidRDefault="00A10959" w:rsidP="00A1095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Adresse :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BF5050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D572" w14:textId="2EEDDB12" w:rsidR="00A10959" w:rsidRPr="00AF0E0E" w:rsidRDefault="00A10959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Année de création de l’entreprise :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7A13BB8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715AFF5" w14:textId="77777777" w:rsidR="00A10959" w:rsidRPr="00AF0E0E" w:rsidRDefault="00A10959" w:rsidP="00A10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F4E97" w14:textId="5786BD36" w:rsidR="00A10959" w:rsidRPr="00AF0E0E" w:rsidRDefault="00A10959" w:rsidP="00A10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0E0E">
        <w:rPr>
          <w:rFonts w:ascii="Arial" w:hAnsi="Arial" w:cs="Arial"/>
          <w:b/>
          <w:bCs/>
        </w:rPr>
        <w:t>Chiffre d’affaires et références clients :</w:t>
      </w:r>
    </w:p>
    <w:p w14:paraId="5CEBBD63" w14:textId="77777777" w:rsidR="008178C1" w:rsidRPr="00AF0E0E" w:rsidRDefault="008178C1" w:rsidP="008178C1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</w:p>
    <w:tbl>
      <w:tblPr>
        <w:tblpPr w:leftFromText="141" w:rightFromText="141" w:vertAnchor="text" w:horzAnchor="margin" w:tblpXSpec="center" w:tblpY="126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820"/>
        <w:gridCol w:w="2820"/>
        <w:gridCol w:w="2820"/>
      </w:tblGrid>
      <w:tr w:rsidR="00A10959" w:rsidRPr="00AF0E0E" w14:paraId="1160BFC1" w14:textId="77777777" w:rsidTr="00C9778B">
        <w:trPr>
          <w:trHeight w:val="2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C642" w14:textId="420FE810" w:rsidR="00A10959" w:rsidRPr="00AF0E0E" w:rsidRDefault="00A10959" w:rsidP="00A1095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Chiffre d’affaires année N-1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22767CEA" w14:textId="77777777" w:rsidR="00A10959" w:rsidRPr="00AF0E0E" w:rsidRDefault="00A10959" w:rsidP="00A1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D38E" w14:textId="440889DF" w:rsidR="00A10959" w:rsidRPr="00AF0E0E" w:rsidRDefault="00A10959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du CA à l’international (N-1)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1F9AD16B" w14:textId="77777777" w:rsidR="00A10959" w:rsidRPr="00AF0E0E" w:rsidRDefault="00A10959" w:rsidP="00A109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A10959" w:rsidRPr="00AF0E0E" w14:paraId="33243D6D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0656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E610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BEF7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CEAB1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0959" w:rsidRPr="00AF0E0E" w14:paraId="32D9302E" w14:textId="77777777" w:rsidTr="00C9778B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501F" w14:textId="44583E43" w:rsidR="00A10959" w:rsidRPr="00AF0E0E" w:rsidRDefault="00A10959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Effectifs Total de l’entreprise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EF80B7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C2F4" w14:textId="5CAB1B97" w:rsidR="00A10959" w:rsidRPr="00AF0E0E" w:rsidRDefault="00A10959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Effectifs Total l’entreprise en France 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28AF49" w14:textId="77777777" w:rsidR="00A10959" w:rsidRPr="00AF0E0E" w:rsidRDefault="00A10959" w:rsidP="00C977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AF0E0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A10959" w:rsidRPr="00AF0E0E" w14:paraId="58D23A76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1214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5A09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0422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3F60" w14:textId="77777777" w:rsidR="00A10959" w:rsidRPr="00AF0E0E" w:rsidRDefault="00A10959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163E5" w:rsidRPr="00AF0E0E" w14:paraId="632B0305" w14:textId="77777777" w:rsidTr="007171BE">
        <w:trPr>
          <w:trHeight w:val="399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B2FC" w14:textId="6ACF46EC" w:rsidR="004163E5" w:rsidRPr="00AF0E0E" w:rsidRDefault="004163E5" w:rsidP="004163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Nombre de clients :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F43986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FAA91" w14:textId="010CCE36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74F2AD4" w14:textId="77777777" w:rsidR="004163E5" w:rsidRPr="00AF0E0E" w:rsidRDefault="004163E5" w:rsidP="004163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163E5" w:rsidRPr="00AF0E0E" w14:paraId="51FF8E0E" w14:textId="77777777" w:rsidTr="00D80693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67B8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EE3E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5F51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995E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163E5" w:rsidRPr="00AF0E0E" w14:paraId="45DF7EE8" w14:textId="77777777" w:rsidTr="00D80693">
        <w:trPr>
          <w:trHeight w:val="5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7FEF" w14:textId="6365926A" w:rsidR="004163E5" w:rsidRPr="00AF0E0E" w:rsidRDefault="004163E5" w:rsidP="004163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Références clients publics :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ADCD4A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6514" w14:textId="4CF20EBC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Références clients privés :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89777E5" w14:textId="77777777" w:rsidR="004163E5" w:rsidRPr="00AF0E0E" w:rsidRDefault="004163E5" w:rsidP="004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A1467A5" w14:textId="77777777" w:rsidR="004163E5" w:rsidRPr="00AF0E0E" w:rsidRDefault="004163E5" w:rsidP="00416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1FC843" w14:textId="7CA3FF08" w:rsidR="00A10959" w:rsidRPr="00AF0E0E" w:rsidRDefault="00A10959" w:rsidP="00A10959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</w:p>
    <w:p w14:paraId="3A7BC699" w14:textId="77777777" w:rsidR="004163E5" w:rsidRPr="00AF0E0E" w:rsidRDefault="004163E5" w:rsidP="00A10959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</w:p>
    <w:p w14:paraId="39E98700" w14:textId="634F8C90" w:rsidR="00A10959" w:rsidRPr="00AF0E0E" w:rsidRDefault="00A10959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D04AD3" w14:textId="3AD37624" w:rsidR="004163E5" w:rsidRPr="00AF0E0E" w:rsidRDefault="004163E5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6815B9" w14:textId="77777777" w:rsidR="004163E5" w:rsidRPr="00AF0E0E" w:rsidRDefault="004163E5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CD579B" w14:textId="557A8B91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0E0E">
        <w:rPr>
          <w:rFonts w:ascii="Arial" w:hAnsi="Arial" w:cs="Arial"/>
          <w:b/>
          <w:bCs/>
        </w:rPr>
        <w:lastRenderedPageBreak/>
        <w:t>Offre : Préciser la couverture fonctionnelle de votre offre de solutions de cybersécurité</w:t>
      </w:r>
      <w:r w:rsidR="00A10959" w:rsidRPr="00AF0E0E">
        <w:rPr>
          <w:rFonts w:ascii="Arial" w:hAnsi="Arial" w:cs="Arial"/>
          <w:b/>
          <w:bCs/>
        </w:rPr>
        <w:t> :</w:t>
      </w:r>
    </w:p>
    <w:p w14:paraId="12A6AA95" w14:textId="77777777" w:rsidR="008178C1" w:rsidRPr="00AF0E0E" w:rsidRDefault="008178C1" w:rsidP="0081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7A4"/>
        </w:rPr>
      </w:pPr>
    </w:p>
    <w:tbl>
      <w:tblPr>
        <w:tblpPr w:leftFromText="141" w:rightFromText="141" w:vertAnchor="text" w:horzAnchor="margin" w:tblpXSpec="center" w:tblpY="126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820"/>
        <w:gridCol w:w="2820"/>
        <w:gridCol w:w="2820"/>
      </w:tblGrid>
      <w:tr w:rsidR="007171BE" w:rsidRPr="00AF0E0E" w14:paraId="47673AF9" w14:textId="77777777" w:rsidTr="00C9778B">
        <w:trPr>
          <w:trHeight w:val="4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BE5E" w14:textId="32355151" w:rsidR="008178C1" w:rsidRPr="00AF0E0E" w:rsidRDefault="008178C1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 du produit ou du service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95E461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8178C1" w:rsidRPr="00AF0E0E" w14:paraId="7CBA39A7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4536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11E3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3988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1137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W w:w="11840" w:type="dxa"/>
        <w:tblInd w:w="-1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46"/>
        <w:gridCol w:w="8213"/>
        <w:gridCol w:w="146"/>
      </w:tblGrid>
      <w:tr w:rsidR="008178C1" w:rsidRPr="00AF0E0E" w14:paraId="7142D55C" w14:textId="77777777" w:rsidTr="00F510A8">
        <w:trPr>
          <w:trHeight w:val="45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B13C" w14:textId="7571B98C" w:rsidR="008178C1" w:rsidRPr="00AF0E0E" w:rsidRDefault="008178C1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Description de l’offre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95FE20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8178C1" w:rsidRPr="00AF0E0E" w14:paraId="34928CFA" w14:textId="77777777" w:rsidTr="00C9778B">
        <w:trPr>
          <w:trHeight w:val="1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0C0E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42A4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40FB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A7E4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78C1" w:rsidRPr="00AF0E0E" w14:paraId="4D343435" w14:textId="77777777" w:rsidTr="00F510A8">
        <w:trPr>
          <w:trHeight w:val="46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20AB" w14:textId="3AE4A288" w:rsidR="008178C1" w:rsidRPr="00AF0E0E" w:rsidRDefault="008178C1" w:rsidP="00C977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Modèle de distribution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ED35C2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8178C1" w:rsidRPr="00AF0E0E" w14:paraId="0ABF7077" w14:textId="77777777" w:rsidTr="00C9778B">
        <w:trPr>
          <w:trHeight w:val="1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C233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FC69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38D6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4AC6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78C1" w:rsidRPr="00AF0E0E" w14:paraId="4535EC02" w14:textId="77777777" w:rsidTr="00F510A8">
        <w:trPr>
          <w:trHeight w:val="46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A334F" w14:textId="1F09A01E" w:rsidR="008178C1" w:rsidRPr="00AF0E0E" w:rsidRDefault="008178C1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Concurrents Internationaux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9F52BD" w14:textId="77777777" w:rsidR="008178C1" w:rsidRPr="00AF0E0E" w:rsidRDefault="008178C1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26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820"/>
        <w:gridCol w:w="2820"/>
        <w:gridCol w:w="2820"/>
      </w:tblGrid>
      <w:tr w:rsidR="007171BE" w:rsidRPr="00AF0E0E" w14:paraId="2933118F" w14:textId="77777777" w:rsidTr="00C9778B">
        <w:trPr>
          <w:trHeight w:val="4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0361" w14:textId="3212F61E" w:rsidR="00F510A8" w:rsidRPr="00AF0E0E" w:rsidRDefault="00F510A8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Concurrents Français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E696C7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F510A8" w:rsidRPr="00AF0E0E" w14:paraId="5101DC5B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5672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1AEF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17E8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EF9A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W w:w="11840" w:type="dxa"/>
        <w:tblInd w:w="-1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46"/>
        <w:gridCol w:w="8213"/>
        <w:gridCol w:w="146"/>
      </w:tblGrid>
      <w:tr w:rsidR="00F510A8" w:rsidRPr="00AF0E0E" w14:paraId="4777BC09" w14:textId="77777777" w:rsidTr="00C9778B">
        <w:trPr>
          <w:trHeight w:val="45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7B6A" w14:textId="201853DD" w:rsidR="00E50908" w:rsidRDefault="00E50908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 quel s</w:t>
            </w:r>
            <w:r w:rsidR="00F510A8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egment de la cartographie des besoins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votre offre appartient ? </w:t>
            </w:r>
          </w:p>
          <w:p w14:paraId="4F6F812C" w14:textId="186F3D9B" w:rsidR="00F510A8" w:rsidRPr="00AF0E0E" w:rsidRDefault="00F510A8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3BB6754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510A8" w:rsidRPr="00AF0E0E" w14:paraId="08499D5D" w14:textId="77777777" w:rsidTr="00C9778B">
        <w:trPr>
          <w:trHeight w:val="1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79CA" w14:textId="77777777" w:rsidR="00F510A8" w:rsidRPr="00AF0E0E" w:rsidRDefault="00F510A8" w:rsidP="00C977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1006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A7A0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58C1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901D326" w14:textId="36CB5D40" w:rsidR="00574FA2" w:rsidRPr="00AF0E0E" w:rsidRDefault="00574FA2"/>
    <w:p w14:paraId="73406F99" w14:textId="77777777" w:rsidR="00F510A8" w:rsidRPr="00AF0E0E" w:rsidRDefault="00F510A8" w:rsidP="00F51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D3E086" w14:textId="19468A5C" w:rsidR="00F510A8" w:rsidRPr="00AF0E0E" w:rsidRDefault="00F510A8" w:rsidP="00F51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0E0E">
        <w:rPr>
          <w:rFonts w:ascii="Arial" w:hAnsi="Arial" w:cs="Arial"/>
          <w:b/>
          <w:bCs/>
        </w:rPr>
        <w:t>Innovation et R&amp;D</w:t>
      </w:r>
      <w:r w:rsidR="00A10959" w:rsidRPr="00AF0E0E">
        <w:rPr>
          <w:rFonts w:ascii="Arial" w:hAnsi="Arial" w:cs="Arial"/>
          <w:b/>
          <w:bCs/>
        </w:rPr>
        <w:t> :</w:t>
      </w:r>
    </w:p>
    <w:p w14:paraId="675979AD" w14:textId="77777777" w:rsidR="00F510A8" w:rsidRPr="00AF0E0E" w:rsidRDefault="00F510A8" w:rsidP="00F51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7A4"/>
        </w:rPr>
      </w:pPr>
    </w:p>
    <w:tbl>
      <w:tblPr>
        <w:tblpPr w:leftFromText="141" w:rightFromText="141" w:vertAnchor="text" w:horzAnchor="margin" w:tblpXSpec="center" w:tblpY="126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820"/>
        <w:gridCol w:w="2820"/>
        <w:gridCol w:w="2820"/>
      </w:tblGrid>
      <w:tr w:rsidR="007171BE" w:rsidRPr="00AF0E0E" w14:paraId="6DDD8B08" w14:textId="77777777" w:rsidTr="00C9778B">
        <w:trPr>
          <w:trHeight w:val="4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CB92" w14:textId="4894FFE7" w:rsidR="00F510A8" w:rsidRPr="00AF0E0E" w:rsidRDefault="00F510A8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Quels sont les aspects innovants de votre produit ?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978531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F510A8" w:rsidRPr="00AF0E0E" w14:paraId="622C3CC2" w14:textId="77777777" w:rsidTr="00C9778B">
        <w:trPr>
          <w:trHeight w:val="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90C3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878C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BF41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FFB3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W w:w="11840" w:type="dxa"/>
        <w:tblInd w:w="-1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46"/>
        <w:gridCol w:w="8213"/>
        <w:gridCol w:w="146"/>
      </w:tblGrid>
      <w:tr w:rsidR="00F510A8" w:rsidRPr="00AF0E0E" w14:paraId="5266573B" w14:textId="77777777" w:rsidTr="00C9778B">
        <w:trPr>
          <w:trHeight w:val="45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3CA4C" w14:textId="44B64CAE" w:rsidR="00F510A8" w:rsidRPr="00AF0E0E" w:rsidRDefault="00F510A8" w:rsidP="007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Votre société bénéficie-t-elle du Crédit Impôt Recherche (CIR) ?</w:t>
            </w:r>
            <w:r w:rsidR="00A10959"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14AE0F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F0E0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510A8" w:rsidRPr="00AF0E0E" w14:paraId="70F16898" w14:textId="77777777" w:rsidTr="007171BE">
        <w:trPr>
          <w:trHeight w:val="6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4DD9" w14:textId="77777777" w:rsidR="00F510A8" w:rsidRPr="00AF0E0E" w:rsidRDefault="00F510A8" w:rsidP="00C977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4863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CD8B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AFD3A" w14:textId="77777777" w:rsidR="00F510A8" w:rsidRPr="00AF0E0E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2C53DB0" w14:textId="14D3D59B" w:rsidR="008178C1" w:rsidRPr="00AF0E0E" w:rsidRDefault="008178C1"/>
    <w:p w14:paraId="7A0F979D" w14:textId="14F4D4F3" w:rsidR="00F510A8" w:rsidRPr="00AF0E0E" w:rsidRDefault="00F510A8" w:rsidP="00F51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0E0E">
        <w:rPr>
          <w:rFonts w:ascii="Arial" w:hAnsi="Arial" w:cs="Arial"/>
          <w:b/>
          <w:bCs/>
        </w:rPr>
        <w:t>Information relative à l’origine du développement</w:t>
      </w:r>
      <w:r w:rsidR="00A10959" w:rsidRPr="00AF0E0E">
        <w:rPr>
          <w:rFonts w:ascii="Arial" w:hAnsi="Arial" w:cs="Arial"/>
          <w:b/>
          <w:bCs/>
        </w:rPr>
        <w:t> :</w:t>
      </w:r>
    </w:p>
    <w:p w14:paraId="43385DE4" w14:textId="77777777" w:rsidR="00F510A8" w:rsidRPr="00AF0E0E" w:rsidRDefault="00F510A8" w:rsidP="00F51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7A4"/>
        </w:rPr>
      </w:pPr>
    </w:p>
    <w:tbl>
      <w:tblPr>
        <w:tblW w:w="11840" w:type="dxa"/>
        <w:tblInd w:w="-1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0"/>
        <w:gridCol w:w="146"/>
        <w:gridCol w:w="146"/>
        <w:gridCol w:w="146"/>
      </w:tblGrid>
      <w:tr w:rsidR="00F510A8" w:rsidRPr="004E0277" w14:paraId="7C25B78D" w14:textId="77777777" w:rsidTr="00C9778B">
        <w:trPr>
          <w:trHeight w:val="1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0"/>
              <w:gridCol w:w="2820"/>
              <w:gridCol w:w="2820"/>
              <w:gridCol w:w="2820"/>
            </w:tblGrid>
            <w:tr w:rsidR="00F510A8" w:rsidRPr="00AF0E0E" w14:paraId="66F5E330" w14:textId="77777777" w:rsidTr="00F510A8">
              <w:trPr>
                <w:trHeight w:val="800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5285D" w14:textId="766510D9" w:rsidR="00F510A8" w:rsidRPr="00AF0E0E" w:rsidRDefault="00F510A8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Localisation(s) principale(s) de la</w:t>
                  </w:r>
                  <w:r w:rsidR="00A10959"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R&amp;D</w:t>
                  </w:r>
                  <w:r w:rsidR="007171BE"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012A415E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A74DC" w14:textId="32066D61" w:rsidR="00F510A8" w:rsidRPr="00AF0E0E" w:rsidRDefault="00F510A8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Nombre d'employés sur la R&amp;D</w:t>
                  </w:r>
                  <w:r w:rsidR="007171BE"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0B02013B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F510A8" w:rsidRPr="00AF0E0E" w14:paraId="40F8C4E7" w14:textId="77777777" w:rsidTr="00F510A8">
              <w:trPr>
                <w:trHeight w:val="120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98F78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198B5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C0E61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079AD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510A8" w:rsidRPr="00AF0E0E" w14:paraId="383BFC61" w14:textId="77777777" w:rsidTr="00F510A8">
              <w:trPr>
                <w:trHeight w:val="800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6B0B4" w14:textId="3C2DE9BF" w:rsidR="00F510A8" w:rsidRPr="00AF0E0E" w:rsidRDefault="007171BE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  <w:r w:rsidR="00F510A8"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ocalisation(s) principales(s) de production :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FD5BA9C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4EEFA" w14:textId="77777777" w:rsidR="00F510A8" w:rsidRPr="00AF0E0E" w:rsidRDefault="00F510A8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Localisation(s) principales(s) du support technique :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3C30D3D9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A5DB27A" w14:textId="75904F47" w:rsidR="00F510A8" w:rsidRPr="00AF0E0E" w:rsidRDefault="00F510A8" w:rsidP="00F510A8">
            <w:pPr>
              <w:spacing w:after="160" w:line="259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3C65FFF0" w14:textId="63588901" w:rsidR="00F510A8" w:rsidRPr="00AF0E0E" w:rsidRDefault="00F510A8" w:rsidP="00F5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F0E0E">
              <w:rPr>
                <w:rFonts w:ascii="Arial" w:hAnsi="Arial" w:cs="Arial"/>
                <w:b/>
                <w:bCs/>
              </w:rPr>
              <w:t xml:space="preserve">                    Information relative </w:t>
            </w:r>
            <w:r w:rsidR="00A10959" w:rsidRPr="00AF0E0E">
              <w:rPr>
                <w:rFonts w:ascii="Arial" w:hAnsi="Arial" w:cs="Arial"/>
                <w:b/>
                <w:bCs/>
              </w:rPr>
              <w:t xml:space="preserve">aux certifications et références : </w:t>
            </w:r>
            <w:r w:rsidRPr="00AF0E0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37B250" w14:textId="77777777" w:rsidR="00F510A8" w:rsidRPr="00AF0E0E" w:rsidRDefault="00F510A8" w:rsidP="00F510A8">
            <w:pPr>
              <w:spacing w:after="160" w:line="259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tbl>
            <w:tblPr>
              <w:tblW w:w="95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146"/>
              <w:gridCol w:w="6579"/>
              <w:gridCol w:w="146"/>
            </w:tblGrid>
            <w:tr w:rsidR="00F510A8" w:rsidRPr="00AF0E0E" w14:paraId="75B7D3FF" w14:textId="77777777" w:rsidTr="007171BE">
              <w:trPr>
                <w:trHeight w:val="451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248FC" w14:textId="77777777" w:rsidR="00F510A8" w:rsidRPr="00AF0E0E" w:rsidRDefault="00F510A8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Labellisation ANSSI :</w:t>
                  </w:r>
                </w:p>
              </w:tc>
              <w:tc>
                <w:tcPr>
                  <w:tcW w:w="68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B56A2FE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171BE" w:rsidRPr="00AF0E0E" w14:paraId="73D45F96" w14:textId="77777777" w:rsidTr="007171BE">
              <w:trPr>
                <w:trHeight w:val="67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CC2DE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C8169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D6CEA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2829B1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510A8" w:rsidRPr="00AF0E0E" w14:paraId="28402CC1" w14:textId="77777777" w:rsidTr="007171BE">
              <w:trPr>
                <w:trHeight w:val="451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63FA19" w14:textId="2B5801DC" w:rsidR="00F510A8" w:rsidRPr="00AF0E0E" w:rsidRDefault="007171BE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Autre(s) labellisation(s) éventuelle(s) (Label France Cyber, HEXATRUST…)</w:t>
                  </w:r>
                </w:p>
              </w:tc>
              <w:tc>
                <w:tcPr>
                  <w:tcW w:w="68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</w:tcPr>
                <w:p w14:paraId="577E6D9E" w14:textId="5EBC58A4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7171BE" w:rsidRPr="00AF0E0E" w14:paraId="59951EB9" w14:textId="77777777" w:rsidTr="007171BE">
              <w:trPr>
                <w:trHeight w:val="67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01A03C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66CF982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CD6A7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3AA31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510A8" w:rsidRPr="00AF0E0E" w14:paraId="398F162D" w14:textId="77777777" w:rsidTr="007171BE">
              <w:trPr>
                <w:trHeight w:val="451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8820A" w14:textId="0DD994E1" w:rsidR="00F510A8" w:rsidRPr="00AF0E0E" w:rsidRDefault="007171BE" w:rsidP="0071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Conformité du produit à certaines normes :</w:t>
                  </w:r>
                </w:p>
              </w:tc>
              <w:tc>
                <w:tcPr>
                  <w:tcW w:w="68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F318383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171BE" w:rsidRPr="00F510A8" w14:paraId="5115DE29" w14:textId="77777777" w:rsidTr="007171BE">
              <w:trPr>
                <w:trHeight w:val="817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2912B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7E9C7" w14:textId="77777777" w:rsidR="00F510A8" w:rsidRPr="00AF0E0E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24E1D" w14:textId="77777777" w:rsidR="00F510A8" w:rsidRPr="00AF0E0E" w:rsidRDefault="00F510A8" w:rsidP="00717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14:paraId="39F031E3" w14:textId="2884507E" w:rsidR="007171BE" w:rsidRPr="00F510A8" w:rsidRDefault="007171BE" w:rsidP="00717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AF0E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Date, Signature et cachet de l’entreprise :</w:t>
                  </w: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6ACF4" w14:textId="77777777" w:rsidR="00F510A8" w:rsidRPr="00F510A8" w:rsidRDefault="00F510A8" w:rsidP="00F5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510A8" w:rsidRPr="00F510A8" w14:paraId="54F50D7F" w14:textId="77777777" w:rsidTr="007171BE">
              <w:trPr>
                <w:trHeight w:val="985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F8BCB6" w14:textId="0869B80A" w:rsidR="00F510A8" w:rsidRPr="00F510A8" w:rsidRDefault="00F510A8" w:rsidP="00F510A8">
                  <w:pPr>
                    <w:spacing w:after="0" w:line="240" w:lineRule="auto"/>
                    <w:ind w:firstLineChars="100" w:firstLine="200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</w:tcPr>
                <w:p w14:paraId="376C6896" w14:textId="558C74CD" w:rsidR="00F510A8" w:rsidRPr="00F510A8" w:rsidRDefault="00F510A8" w:rsidP="00F510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34795950" w14:textId="7794DEE3" w:rsidR="00F510A8" w:rsidRPr="004E0277" w:rsidRDefault="00F510A8" w:rsidP="00F510A8">
            <w:pPr>
              <w:spacing w:after="160" w:line="259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175F" w14:textId="77777777" w:rsidR="00F510A8" w:rsidRPr="004E0277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7206" w14:textId="77777777" w:rsidR="00F510A8" w:rsidRPr="004E0277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3A33" w14:textId="77777777" w:rsidR="00F510A8" w:rsidRPr="004E0277" w:rsidRDefault="00F510A8" w:rsidP="00C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2AD7F1A" w14:textId="77777777" w:rsidR="00E50908" w:rsidRDefault="00E50908"/>
    <w:sectPr w:rsidR="00E5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C1"/>
    <w:rsid w:val="002B48DD"/>
    <w:rsid w:val="004139BC"/>
    <w:rsid w:val="004163E5"/>
    <w:rsid w:val="00574FA2"/>
    <w:rsid w:val="00653770"/>
    <w:rsid w:val="006F3061"/>
    <w:rsid w:val="007171BE"/>
    <w:rsid w:val="008178C1"/>
    <w:rsid w:val="008766A1"/>
    <w:rsid w:val="00A10959"/>
    <w:rsid w:val="00AF0E0E"/>
    <w:rsid w:val="00E50908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629F"/>
  <w15:chartTrackingRefBased/>
  <w15:docId w15:val="{CFC8FF33-5065-4944-92C1-674B776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C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78C1"/>
    <w:pPr>
      <w:spacing w:after="0" w:line="240" w:lineRule="auto"/>
    </w:pPr>
    <w:rPr>
      <w:rFonts w:eastAsiaTheme="minorEastAsia"/>
      <w:lang w:eastAsia="ja-JP"/>
    </w:rPr>
  </w:style>
  <w:style w:type="character" w:styleId="Lienhypertexte">
    <w:name w:val="Hyperlink"/>
    <w:basedOn w:val="Policepardfaut"/>
    <w:uiPriority w:val="99"/>
    <w:unhideWhenUsed/>
    <w:rsid w:val="00817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urnee-autonomie.dge@finances.gouv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Loreline DESCORMIERS</dc:creator>
  <cp:keywords/>
  <dc:description/>
  <cp:lastModifiedBy>Loreline DESCORMIERS</cp:lastModifiedBy>
  <cp:revision>6</cp:revision>
  <dcterms:created xsi:type="dcterms:W3CDTF">2020-12-08T16:11:00Z</dcterms:created>
  <dcterms:modified xsi:type="dcterms:W3CDTF">2021-03-05T18:27:00Z</dcterms:modified>
</cp:coreProperties>
</file>